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3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60"/>
        <w:gridCol w:w="359"/>
        <w:gridCol w:w="1801"/>
      </w:tblGrid>
      <w:tr>
        <w:trPr/>
        <w:tc>
          <w:tcPr>
            <w:tcW w:w="21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sz w:val="24"/>
              </w:rPr>
            </w:pPr>
            <w:r>
              <w:rPr>
                <w:sz w:val="24"/>
              </w:rPr>
              <w:t>08.08.2022</w:t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pacing w:before="120" w:after="0"/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sz w:val="24"/>
              </w:rPr>
            </w:pPr>
            <w:r>
              <w:rPr>
                <w:sz w:val="24"/>
              </w:rPr>
              <w:t>62 р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186055</wp:posOffset>
                      </wp:positionV>
                      <wp:extent cx="2822575" cy="80454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2575" cy="804545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6"/>
                                    <w:widowControl w:val="false"/>
                                    <w:spacing w:before="12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-0;width:222.25pt;height:63.35pt;mso-wrap-distance-left:9pt;mso-wrap-distance-right:9pt;mso-wrap-distance-top:0pt;mso-wrap-distance-bottom:0pt;margin-top:14.65pt;mso-position-vertical-relative:text;margin-left:116.6pt;mso-position-horizontal-relative:text">
                      <v:textbox>
                        <w:txbxContent>
                          <w:p>
                            <w:pPr>
                              <w:pStyle w:val="Style26"/>
                              <w:widowControl w:val="false"/>
                              <w:spacing w:before="12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tabs>
          <w:tab w:val="clear" w:pos="708"/>
          <w:tab w:val="center" w:pos="1995" w:leader="none"/>
        </w:tabs>
        <w:spacing w:before="60" w:after="0"/>
        <w:ind w:left="57" w:right="5421" w:hanging="0"/>
        <w:jc w:val="center"/>
        <w:rPr>
          <w:rFonts w:ascii="Times New Roman" w:hAnsi="Times New Roman"/>
          <w:sz w:val="22"/>
          <w:szCs w:val="22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1049655</wp:posOffset>
                </wp:positionH>
                <wp:positionV relativeFrom="page">
                  <wp:posOffset>2622550</wp:posOffset>
                </wp:positionV>
                <wp:extent cx="2761615" cy="133350"/>
                <wp:effectExtent l="635" t="635" r="635" b="635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560" cy="133200"/>
                          <a:chOff x="0" y="0"/>
                          <a:chExt cx="2761560" cy="133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880" cy="133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508" h="370">
                                <a:moveTo>
                                  <a:pt x="5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579400" y="0"/>
                            <a:ext cx="182160" cy="133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506" h="370">
                                <a:moveTo>
                                  <a:pt x="-1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37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2.7pt;margin-top:206.5pt;width:217.4pt;height:10.45pt" coordorigin="1654,4130" coordsize="4348,209">
                <v:shape id="shape_0" coordsize="508,371" path="m507,0l0,0l0,370e" stroked="t" o:allowincell="f" style="position:absolute;left:1653;top:4130;width:287;height:209;mso-position-horizontal-relative:page;mso-position-vertical-relative:page">
                  <v:stroke color="black" joinstyle="round" endcap="flat"/>
                  <v:fill o:detectmouseclick="t" on="false"/>
                  <w10:wrap type="none"/>
                </v:shape>
                <v:shape id="shape_0" coordsize="508,371" path="m0,0l507,0l507,370e" stroked="t" o:allowincell="f" style="position:absolute;left:5715;top:4130;width:286;height:209;mso-position-horizontal-relative:page;mso-position-vertical-relative:page">
                  <v:stroke color="black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г.Северск</w:t>
      </w:r>
    </w:p>
    <w:p>
      <w:pPr>
        <w:pStyle w:val="Normal"/>
        <w:tabs>
          <w:tab w:val="clear" w:pos="708"/>
          <w:tab w:val="left" w:pos="426" w:leader="none"/>
          <w:tab w:val="left" w:pos="4678" w:leader="none"/>
        </w:tabs>
        <w:spacing w:before="0" w:after="0"/>
        <w:ind w:right="467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Тюпич Т.Ю.</w:t>
      </w:r>
    </w:p>
    <w:p>
      <w:pPr>
        <w:pStyle w:val="Normal"/>
        <w:tabs>
          <w:tab w:val="clear" w:pos="708"/>
          <w:tab w:val="left" w:pos="426" w:leader="none"/>
          <w:tab w:val="left" w:pos="4678" w:leader="none"/>
        </w:tabs>
        <w:spacing w:before="0" w:after="0"/>
        <w:ind w:right="467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>
      <w:pPr>
        <w:pStyle w:val="Normal"/>
        <w:tabs>
          <w:tab w:val="clear" w:pos="708"/>
          <w:tab w:val="left" w:pos="426" w:leader="none"/>
          <w:tab w:val="left" w:pos="4678" w:leader="none"/>
        </w:tabs>
        <w:spacing w:before="0" w:after="0"/>
        <w:ind w:right="467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 ЗАТО  Северск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2"/>
        <w:ind w:firstLine="708"/>
        <w:rPr/>
      </w:pPr>
      <w:r>
        <w:rPr/>
        <w:t> </w:t>
      </w:r>
      <w:r>
        <w:rPr/>
        <w:t xml:space="preserve">В соответствии с Решением Думы ЗАТО Северск от 25.03.2021 №10/8  «Об учреждении Почетной грамоты Думы ЗАТО Северск и Благодарственного письма Думы ЗАТО Северск»: </w:t>
      </w:r>
    </w:p>
    <w:p>
      <w:pPr>
        <w:pStyle w:val="BodyText2"/>
        <w:ind w:firstLine="708"/>
        <w:rPr/>
      </w:pPr>
      <w:r>
        <w:rPr/>
      </w:r>
    </w:p>
    <w:p>
      <w:pPr>
        <w:pStyle w:val="BodyText2"/>
        <w:ind w:firstLine="708"/>
        <w:rPr/>
      </w:pPr>
      <w:r>
        <w:rPr/>
        <w:t>1. За многолетний добросовестный труд, большой личный вклад в развитие предприятия и в связи с празднованием Дня строителя атомной отрасли  наградить  Благодарственным письмом Думы ЗАТО Северск с выплатой денежной премии Тюпич Тамару Юрьевну, специалиста отдела поставок и входного контроля оборудования дирекции сооружения опытно-демонстрационного энергокомплекса АО «СХК».</w:t>
      </w:r>
    </w:p>
    <w:p>
      <w:pPr>
        <w:pStyle w:val="BodyText2"/>
        <w:ind w:firstLine="708"/>
        <w:rPr/>
      </w:pPr>
      <w:r>
        <w:rPr/>
      </w:r>
    </w:p>
    <w:p>
      <w:pPr>
        <w:pStyle w:val="BodyText2"/>
        <w:rPr>
          <w:szCs w:val="28"/>
        </w:rPr>
      </w:pPr>
      <w:r>
        <w:rPr>
          <w:szCs w:val="28"/>
        </w:rPr>
      </w:r>
    </w:p>
    <w:p>
      <w:pPr>
        <w:pStyle w:val="BodyText2"/>
        <w:ind w:firstLine="708"/>
        <w:rPr>
          <w:szCs w:val="28"/>
        </w:rPr>
      </w:pPr>
      <w:r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2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en-US"/>
          </w:rPr>
          <w:t>duma</w:t>
        </w:r>
        <w:r>
          <w:rPr>
            <w:szCs w:val="28"/>
          </w:rPr>
          <w:t>-</w:t>
        </w:r>
        <w:r>
          <w:rPr>
            <w:szCs w:val="28"/>
            <w:lang w:val="en-US"/>
          </w:rPr>
          <w:t>seversk</w:t>
        </w:r>
        <w:r>
          <w:rPr>
            <w:szCs w:val="28"/>
          </w:rPr>
          <w:t>.</w:t>
        </w:r>
        <w:r>
          <w:rPr>
            <w:szCs w:val="28"/>
            <w:lang w:val="en-US"/>
          </w:rPr>
          <w:t>ru</w:t>
        </w:r>
      </w:hyperlink>
      <w:r>
        <w:rPr>
          <w:szCs w:val="28"/>
        </w:rPr>
        <w:t>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51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850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Times New Roman" w:hAnsi="Times New Roman"/>
        <w:b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678" w:leader="none"/>
      </w:tabs>
      <w:spacing w:before="120" w:after="0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0" b="0"/>
          <wp:wrapThrough wrapText="bothSides">
            <wp:wrapPolygon edited="0">
              <wp:start x="-771" y="0"/>
              <wp:lineTo x="-771" y="21029"/>
              <wp:lineTo x="21718" y="21029"/>
              <wp:lineTo x="21718" y="0"/>
              <wp:lineTo x="-771" y="0"/>
            </wp:wrapPolygon>
          </wp:wrapThrough>
          <wp:docPr id="3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</w:r>
  </w:p>
  <w:p>
    <w:pPr>
      <w:pStyle w:val="Normal"/>
      <w:spacing w:before="0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>
    <w:pPr>
      <w:pStyle w:val="Normal"/>
      <w:spacing w:before="0" w:after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z w:val="22"/>
        <w:szCs w:val="22"/>
      </w:rPr>
      <w:t>округ</w:t>
    </w:r>
  </w:p>
  <w:p>
    <w:pPr>
      <w:pStyle w:val="Normal"/>
      <w:spacing w:before="0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>
    <w:pPr>
      <w:pStyle w:val="Normal"/>
      <w:spacing w:before="120" w:after="120"/>
      <w:jc w:val="center"/>
      <w:rPr>
        <w:rFonts w:ascii="Times New Roman" w:hAnsi="Times New Roman"/>
        <w:b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 ЗАТО СЕВЕРСК</w:t>
    </w:r>
  </w:p>
  <w:p>
    <w:pPr>
      <w:pStyle w:val="Normal"/>
      <w:spacing w:before="120" w:after="120"/>
      <w:jc w:val="center"/>
      <w:rPr>
        <w:rFonts w:ascii="Times New Roman" w:hAnsi="Times New Roman"/>
        <w:b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>
    <w:pPr>
      <w:pStyle w:val="Normal"/>
      <w:spacing w:before="0" w:after="0"/>
      <w:jc w:val="center"/>
      <w:rPr>
        <w:rFonts w:ascii="Times New Roman" w:hAnsi="Times New Roman"/>
        <w:b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792a"/>
    <w:pPr>
      <w:widowControl/>
      <w:bidi w:val="0"/>
      <w:spacing w:before="120" w:after="0"/>
      <w:jc w:val="left"/>
    </w:pPr>
    <w:rPr>
      <w:rFonts w:ascii="Times New Roman CYR" w:hAnsi="Times New Roman CYR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1792a"/>
    <w:rPr>
      <w:sz w:val="22"/>
      <w:szCs w:val="22"/>
      <w:lang w:eastAsia="en-US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31792a"/>
    <w:rPr>
      <w:sz w:val="22"/>
      <w:szCs w:val="22"/>
      <w:lang w:eastAsia="en-US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31792a"/>
    <w:rPr>
      <w:rFonts w:ascii="Tahoma" w:hAnsi="Tahoma" w:cs="Tahoma"/>
      <w:sz w:val="16"/>
      <w:szCs w:val="16"/>
      <w:lang w:eastAsia="en-US"/>
    </w:rPr>
  </w:style>
  <w:style w:type="character" w:styleId="Style17">
    <w:name w:val="Интернет-ссылка"/>
    <w:basedOn w:val="DefaultParagraphFont"/>
    <w:rsid w:val="0031792a"/>
    <w:rPr>
      <w:color w:val="0000FF"/>
      <w:u w:val="single"/>
    </w:rPr>
  </w:style>
  <w:style w:type="character" w:styleId="2" w:customStyle="1">
    <w:name w:val="Основной текст 2 Знак"/>
    <w:basedOn w:val="DefaultParagraphFont"/>
    <w:link w:val="BodyText2"/>
    <w:qFormat/>
    <w:rsid w:val="004e367e"/>
    <w:rPr>
      <w:rFonts w:ascii="Times New Roman" w:hAnsi="Times New Roman" w:eastAsia="Times New Roman"/>
      <w:sz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3179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5"/>
    <w:uiPriority w:val="99"/>
    <w:semiHidden/>
    <w:unhideWhenUsed/>
    <w:rsid w:val="003179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1792a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qFormat/>
    <w:rsid w:val="004e367e"/>
    <w:pPr>
      <w:spacing w:before="0" w:after="0"/>
      <w:jc w:val="both"/>
    </w:pPr>
    <w:rPr>
      <w:rFonts w:ascii="Times New Roman" w:hAnsi="Times New Roman"/>
      <w:sz w:val="28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uma-seversk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3A6D-578F-4643-949A-22A15DC9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8</TotalTime>
  <Application>LibreOffice/7.3.5.2$Linux_X86_64 LibreOffice_project/184fe81b8c8c30d8b5082578aee2fed2ea847c01</Application>
  <AppVersion>15.0000</AppVersion>
  <Pages>1</Pages>
  <Words>122</Words>
  <Characters>888</Characters>
  <CharactersWithSpaces>1015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2022-07-29T05:17:00Z</dcterms:created>
  <dc:creator>secretary210</dc:creator>
  <dc:description/>
  <dc:language>ru-RU</dc:language>
  <cp:lastModifiedBy/>
  <cp:lastPrinted>2022-07-29T05:22:00Z</cp:lastPrinted>
  <dcterms:modified xsi:type="dcterms:W3CDTF">2022-08-09T14:10:21Z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